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33BEE" w14:textId="77777777" w:rsidR="00CF3CFC" w:rsidRPr="00CF3CFC" w:rsidRDefault="00CF3CFC" w:rsidP="00CF3CFC">
      <w:pPr>
        <w:rPr>
          <w:rFonts w:ascii="Arial" w:hAnsi="Arial" w:cs="Arial"/>
          <w:b/>
          <w:bCs/>
          <w:sz w:val="32"/>
          <w:szCs w:val="32"/>
        </w:rPr>
      </w:pPr>
      <w:r w:rsidRPr="00CF3CFC">
        <w:rPr>
          <w:rFonts w:ascii="Arial" w:hAnsi="Arial" w:cs="Arial"/>
          <w:b/>
          <w:bCs/>
          <w:sz w:val="32"/>
          <w:szCs w:val="32"/>
        </w:rPr>
        <w:t>Vedtægter for Grundejerforeningen</w:t>
      </w:r>
    </w:p>
    <w:p w14:paraId="563ED34E" w14:textId="77777777" w:rsidR="00CF3CFC" w:rsidRPr="00CF3CFC" w:rsidRDefault="00CF3CFC" w:rsidP="00CF3CFC">
      <w:pPr>
        <w:rPr>
          <w:rFonts w:ascii="Arial" w:hAnsi="Arial" w:cs="Arial"/>
          <w:sz w:val="24"/>
          <w:szCs w:val="24"/>
        </w:rPr>
      </w:pPr>
      <w:r w:rsidRPr="00CF3CFC">
        <w:rPr>
          <w:rFonts w:ascii="Arial" w:hAnsi="Arial" w:cs="Arial"/>
          <w:sz w:val="24"/>
          <w:szCs w:val="24"/>
        </w:rPr>
        <w:t>Vedtægter</w:t>
      </w:r>
    </w:p>
    <w:p w14:paraId="433D39DE" w14:textId="77777777" w:rsidR="00CF3CFC" w:rsidRPr="00CF3CFC" w:rsidRDefault="00CF3CFC" w:rsidP="00CF3CFC">
      <w:pPr>
        <w:rPr>
          <w:rFonts w:ascii="Arial" w:hAnsi="Arial" w:cs="Arial"/>
          <w:b/>
          <w:sz w:val="24"/>
          <w:szCs w:val="24"/>
        </w:rPr>
      </w:pPr>
      <w:r w:rsidRPr="00CF3CFC">
        <w:rPr>
          <w:rFonts w:ascii="Arial" w:hAnsi="Arial" w:cs="Arial"/>
          <w:b/>
          <w:sz w:val="24"/>
          <w:szCs w:val="24"/>
        </w:rPr>
        <w:t>§1 Navn og hjemsted</w:t>
      </w:r>
    </w:p>
    <w:p w14:paraId="1EE1CE05" w14:textId="77777777" w:rsidR="00CF3CFC" w:rsidRPr="00CF3CFC" w:rsidRDefault="00CF3CFC" w:rsidP="00CF3CFC">
      <w:pPr>
        <w:rPr>
          <w:rFonts w:ascii="Arial" w:hAnsi="Arial" w:cs="Arial"/>
          <w:sz w:val="24"/>
          <w:szCs w:val="24"/>
        </w:rPr>
      </w:pPr>
      <w:r w:rsidRPr="00CF3CFC">
        <w:rPr>
          <w:rFonts w:ascii="Arial" w:hAnsi="Arial" w:cs="Arial"/>
          <w:sz w:val="24"/>
          <w:szCs w:val="24"/>
        </w:rPr>
        <w:t>Stk.1 Foreningens navn er “Grundejerforeningen Ebdrup af 24/10 1974”.</w:t>
      </w:r>
      <w:r w:rsidRPr="00CF3CFC">
        <w:rPr>
          <w:rFonts w:ascii="Arial" w:hAnsi="Arial" w:cs="Arial"/>
          <w:sz w:val="24"/>
          <w:szCs w:val="24"/>
        </w:rPr>
        <w:br/>
      </w:r>
      <w:proofErr w:type="spellStart"/>
      <w:r w:rsidRPr="00CF3CFC">
        <w:rPr>
          <w:rFonts w:ascii="Arial" w:hAnsi="Arial" w:cs="Arial"/>
          <w:sz w:val="24"/>
          <w:szCs w:val="24"/>
        </w:rPr>
        <w:t>Stk</w:t>
      </w:r>
      <w:proofErr w:type="spellEnd"/>
      <w:r w:rsidRPr="00CF3CFC">
        <w:rPr>
          <w:rFonts w:ascii="Arial" w:hAnsi="Arial" w:cs="Arial"/>
          <w:sz w:val="24"/>
          <w:szCs w:val="24"/>
        </w:rPr>
        <w:t xml:space="preserve"> 2. Foreningens hjemsted er Syddjurs Kommune.</w:t>
      </w:r>
    </w:p>
    <w:p w14:paraId="57A95D86" w14:textId="77777777" w:rsidR="00CF3CFC" w:rsidRPr="00CF3CFC" w:rsidRDefault="00CF3CFC" w:rsidP="00CF3CFC">
      <w:pPr>
        <w:rPr>
          <w:rFonts w:ascii="Arial" w:hAnsi="Arial" w:cs="Arial"/>
          <w:sz w:val="24"/>
          <w:szCs w:val="24"/>
        </w:rPr>
      </w:pPr>
      <w:r w:rsidRPr="00CF3CFC">
        <w:rPr>
          <w:rFonts w:ascii="Arial" w:hAnsi="Arial" w:cs="Arial"/>
          <w:sz w:val="24"/>
          <w:szCs w:val="24"/>
        </w:rPr>
        <w:t>§2 Formål</w:t>
      </w:r>
    </w:p>
    <w:p w14:paraId="1775B101" w14:textId="77777777" w:rsidR="00CF3CFC" w:rsidRPr="00CF3CFC" w:rsidRDefault="00CF3CFC" w:rsidP="00CF3CFC">
      <w:pPr>
        <w:rPr>
          <w:rFonts w:ascii="Arial" w:hAnsi="Arial" w:cs="Arial"/>
          <w:sz w:val="24"/>
          <w:szCs w:val="24"/>
        </w:rPr>
      </w:pPr>
      <w:r w:rsidRPr="00CF3CFC">
        <w:rPr>
          <w:rFonts w:ascii="Arial" w:hAnsi="Arial" w:cs="Arial"/>
          <w:sz w:val="24"/>
          <w:szCs w:val="24"/>
        </w:rPr>
        <w:t>Foreningens formål er:</w:t>
      </w:r>
      <w:r w:rsidRPr="00CF3CFC">
        <w:rPr>
          <w:rFonts w:ascii="Arial" w:hAnsi="Arial" w:cs="Arial"/>
          <w:sz w:val="24"/>
          <w:szCs w:val="24"/>
        </w:rPr>
        <w:br/>
        <w:t>a) at varetage medlemmernes interesser i enhver henseende, herunder forholdet til offentlige myndigheder, forsyningsvirksomheder mm.</w:t>
      </w:r>
      <w:r w:rsidRPr="00CF3CFC">
        <w:rPr>
          <w:rFonts w:ascii="Arial" w:hAnsi="Arial" w:cs="Arial"/>
          <w:sz w:val="24"/>
          <w:szCs w:val="24"/>
        </w:rPr>
        <w:br/>
        <w:t>b) at sørge for vedligeholdelse og bevaring af områderne, fællesarealer, veje mm. i henhold til lokalplan (partiel byplanvedtægt nr. 1) for området</w:t>
      </w:r>
    </w:p>
    <w:p w14:paraId="1914263E" w14:textId="77777777" w:rsidR="00CF3CFC" w:rsidRPr="00CF3CFC" w:rsidRDefault="00CF3CFC" w:rsidP="00CF3CFC">
      <w:pPr>
        <w:rPr>
          <w:rFonts w:ascii="Arial" w:hAnsi="Arial" w:cs="Arial"/>
          <w:b/>
          <w:sz w:val="24"/>
          <w:szCs w:val="24"/>
        </w:rPr>
      </w:pPr>
      <w:r w:rsidRPr="00CF3CFC">
        <w:rPr>
          <w:rFonts w:ascii="Arial" w:hAnsi="Arial" w:cs="Arial"/>
          <w:b/>
          <w:sz w:val="24"/>
          <w:szCs w:val="24"/>
        </w:rPr>
        <w:t>§ 3 Medlemmer</w:t>
      </w:r>
    </w:p>
    <w:p w14:paraId="350BD8D0" w14:textId="76A40DFA" w:rsidR="00CF3CFC" w:rsidRPr="00CF3CFC" w:rsidRDefault="00CF3CFC" w:rsidP="00CF3CFC">
      <w:pPr>
        <w:rPr>
          <w:rFonts w:ascii="Arial" w:hAnsi="Arial" w:cs="Arial"/>
          <w:sz w:val="24"/>
          <w:szCs w:val="24"/>
        </w:rPr>
      </w:pPr>
      <w:r w:rsidRPr="00CF3CFC">
        <w:rPr>
          <w:rFonts w:ascii="Arial" w:hAnsi="Arial" w:cs="Arial"/>
          <w:sz w:val="24"/>
          <w:szCs w:val="24"/>
        </w:rPr>
        <w:t xml:space="preserve">Stk. 1 Som medlemmer optages enhver grundejer </w:t>
      </w:r>
      <w:r w:rsidRPr="00CF3CFC">
        <w:rPr>
          <w:rFonts w:ascii="Arial" w:hAnsi="Arial" w:cs="Arial"/>
          <w:strike/>
          <w:color w:val="FF0000"/>
          <w:sz w:val="24"/>
          <w:szCs w:val="24"/>
        </w:rPr>
        <w:t xml:space="preserve">i området fra Falkevej 38 til 220 og fra </w:t>
      </w:r>
      <w:proofErr w:type="spellStart"/>
      <w:r w:rsidRPr="00CF3CFC">
        <w:rPr>
          <w:rFonts w:ascii="Arial" w:hAnsi="Arial" w:cs="Arial"/>
          <w:strike/>
          <w:color w:val="FF0000"/>
          <w:sz w:val="24"/>
          <w:szCs w:val="24"/>
        </w:rPr>
        <w:t>Kraghøjvej</w:t>
      </w:r>
      <w:proofErr w:type="spellEnd"/>
      <w:r w:rsidRPr="00CF3CFC">
        <w:rPr>
          <w:rFonts w:ascii="Arial" w:hAnsi="Arial" w:cs="Arial"/>
          <w:strike/>
          <w:color w:val="FF0000"/>
          <w:sz w:val="24"/>
          <w:szCs w:val="24"/>
        </w:rPr>
        <w:t xml:space="preserve"> 101 til 185.</w:t>
      </w:r>
      <w:r w:rsidR="00CE0D4A">
        <w:rPr>
          <w:rFonts w:ascii="Arial" w:hAnsi="Arial" w:cs="Arial"/>
          <w:strike/>
          <w:color w:val="FF0000"/>
          <w:sz w:val="24"/>
          <w:szCs w:val="24"/>
        </w:rPr>
        <w:t xml:space="preserve"> </w:t>
      </w:r>
      <w:r w:rsidR="00064764" w:rsidRPr="00064764">
        <w:rPr>
          <w:rFonts w:ascii="Arial" w:hAnsi="Arial" w:cs="Arial"/>
          <w:sz w:val="24"/>
          <w:szCs w:val="24"/>
        </w:rPr>
        <w:t xml:space="preserve">   </w:t>
      </w:r>
      <w:r w:rsidR="00064764">
        <w:rPr>
          <w:rFonts w:ascii="Arial" w:hAnsi="Arial" w:cs="Arial"/>
          <w:sz w:val="24"/>
          <w:szCs w:val="24"/>
        </w:rPr>
        <w:t xml:space="preserve">på Falkevej og </w:t>
      </w:r>
      <w:proofErr w:type="spellStart"/>
      <w:r w:rsidR="00064764">
        <w:rPr>
          <w:rFonts w:ascii="Arial" w:hAnsi="Arial" w:cs="Arial"/>
          <w:sz w:val="24"/>
          <w:szCs w:val="24"/>
        </w:rPr>
        <w:t>Kraghøjvej</w:t>
      </w:r>
      <w:proofErr w:type="spellEnd"/>
      <w:r w:rsidR="006530FC">
        <w:rPr>
          <w:rFonts w:ascii="Arial" w:hAnsi="Arial" w:cs="Arial"/>
          <w:sz w:val="24"/>
          <w:szCs w:val="24"/>
        </w:rPr>
        <w:t>.</w:t>
      </w:r>
    </w:p>
    <w:p w14:paraId="2289778F"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2. Indmeldelse og udmeldelse sker til bestyrelsen.</w:t>
      </w:r>
    </w:p>
    <w:p w14:paraId="0EBC742E" w14:textId="0EB9173A"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3. Kun grundejere der er medlem kan gøre brug af</w:t>
      </w:r>
      <w:r w:rsidR="006530FC">
        <w:rPr>
          <w:rFonts w:ascii="Arial" w:hAnsi="Arial" w:cs="Arial"/>
          <w:sz w:val="24"/>
          <w:szCs w:val="24"/>
        </w:rPr>
        <w:t xml:space="preserve"> </w:t>
      </w:r>
      <w:r w:rsidRPr="00CF3CFC">
        <w:rPr>
          <w:rFonts w:ascii="Arial" w:hAnsi="Arial" w:cs="Arial"/>
          <w:sz w:val="24"/>
          <w:szCs w:val="24"/>
        </w:rPr>
        <w:t>foreningens anlæg, installationer mm.</w:t>
      </w:r>
    </w:p>
    <w:p w14:paraId="6EC1CA45" w14:textId="77777777" w:rsidR="00CF3CFC" w:rsidRPr="00CF3CFC" w:rsidRDefault="00CF3CFC" w:rsidP="00CF3CFC">
      <w:pPr>
        <w:rPr>
          <w:rFonts w:ascii="Arial" w:hAnsi="Arial" w:cs="Arial"/>
          <w:b/>
          <w:sz w:val="24"/>
          <w:szCs w:val="24"/>
        </w:rPr>
      </w:pPr>
      <w:r w:rsidRPr="00CF3CFC">
        <w:rPr>
          <w:rFonts w:ascii="Arial" w:hAnsi="Arial" w:cs="Arial"/>
          <w:b/>
          <w:sz w:val="24"/>
          <w:szCs w:val="24"/>
        </w:rPr>
        <w:t>§ 4 Generalforsamlingen</w:t>
      </w:r>
    </w:p>
    <w:p w14:paraId="1B79B6CC"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1. Generalforsamlingen er foreningens højeste myndighed.</w:t>
      </w:r>
    </w:p>
    <w:p w14:paraId="27668228" w14:textId="33E83184" w:rsidR="00CF3CFC" w:rsidRPr="00DF7F3F" w:rsidRDefault="00CF3CFC" w:rsidP="00CF3CFC">
      <w:pPr>
        <w:rPr>
          <w:rFonts w:ascii="Arial" w:hAnsi="Arial" w:cs="Arial"/>
          <w:color w:val="000000" w:themeColor="text1"/>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2. Ordinær generalforsamling afholdes én gang årligt inden udgangen af 2. kvartal og indkaldes med mindst 14 dages varsel med angivelse af dagsorden ved </w:t>
      </w:r>
      <w:r w:rsidRPr="00DF7F3F">
        <w:rPr>
          <w:rFonts w:ascii="Arial" w:hAnsi="Arial" w:cs="Arial"/>
          <w:strike/>
          <w:color w:val="FF0000"/>
          <w:sz w:val="24"/>
          <w:szCs w:val="24"/>
        </w:rPr>
        <w:t>brev</w:t>
      </w:r>
      <w:r w:rsidRPr="00CF3CFC">
        <w:rPr>
          <w:rFonts w:ascii="Arial" w:hAnsi="Arial" w:cs="Arial"/>
          <w:sz w:val="24"/>
          <w:szCs w:val="24"/>
        </w:rPr>
        <w:t xml:space="preserve"> </w:t>
      </w:r>
      <w:r w:rsidR="008B1E99" w:rsidRPr="00DF7F3F">
        <w:rPr>
          <w:rFonts w:ascii="Arial" w:hAnsi="Arial" w:cs="Arial"/>
          <w:color w:val="000000" w:themeColor="text1"/>
          <w:sz w:val="24"/>
          <w:szCs w:val="24"/>
        </w:rPr>
        <w:t>mail</w:t>
      </w:r>
      <w:r w:rsidR="008B1E99">
        <w:rPr>
          <w:rFonts w:ascii="Arial" w:hAnsi="Arial" w:cs="Arial"/>
          <w:color w:val="FF0000"/>
          <w:sz w:val="24"/>
          <w:szCs w:val="24"/>
        </w:rPr>
        <w:t xml:space="preserve"> </w:t>
      </w:r>
      <w:r w:rsidRPr="00CF3CFC">
        <w:rPr>
          <w:rFonts w:ascii="Arial" w:hAnsi="Arial" w:cs="Arial"/>
          <w:sz w:val="24"/>
          <w:szCs w:val="24"/>
        </w:rPr>
        <w:t>til samtlige grundejere i foreningens områder</w:t>
      </w:r>
      <w:r w:rsidR="008B1E99">
        <w:rPr>
          <w:rFonts w:ascii="Arial" w:hAnsi="Arial" w:cs="Arial"/>
          <w:sz w:val="24"/>
          <w:szCs w:val="24"/>
        </w:rPr>
        <w:t xml:space="preserve"> </w:t>
      </w:r>
      <w:r w:rsidR="008B1E99" w:rsidRPr="00DF7F3F">
        <w:rPr>
          <w:rFonts w:ascii="Arial" w:hAnsi="Arial" w:cs="Arial"/>
          <w:color w:val="000000" w:themeColor="text1"/>
          <w:sz w:val="24"/>
          <w:szCs w:val="24"/>
        </w:rPr>
        <w:t>og ved opslag på foreningens hjemmeside</w:t>
      </w:r>
      <w:r w:rsidRPr="00DF7F3F">
        <w:rPr>
          <w:rFonts w:ascii="Arial" w:hAnsi="Arial" w:cs="Arial"/>
          <w:color w:val="000000" w:themeColor="text1"/>
          <w:sz w:val="24"/>
          <w:szCs w:val="24"/>
        </w:rPr>
        <w:t>.</w:t>
      </w:r>
    </w:p>
    <w:p w14:paraId="5BA4AD28" w14:textId="77777777" w:rsidR="009529A5" w:rsidRDefault="00CF3CFC" w:rsidP="009529A5">
      <w:pPr>
        <w:spacing w:after="0"/>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3. Stemmeberettigede er samtlige grundejere, for hvis grund der er betalt kontingent inden generalforsamlingen.</w:t>
      </w:r>
    </w:p>
    <w:p w14:paraId="229C0E67" w14:textId="4215DBF9" w:rsidR="00CF3CFC" w:rsidRPr="00CF3CFC" w:rsidRDefault="00CF3CFC" w:rsidP="009529A5">
      <w:pPr>
        <w:spacing w:after="240"/>
        <w:rPr>
          <w:rFonts w:ascii="Arial" w:hAnsi="Arial" w:cs="Arial"/>
          <w:sz w:val="24"/>
          <w:szCs w:val="24"/>
        </w:rPr>
      </w:pPr>
      <w:r w:rsidRPr="00CF3CFC">
        <w:rPr>
          <w:rFonts w:ascii="Arial" w:hAnsi="Arial" w:cs="Arial"/>
          <w:sz w:val="24"/>
          <w:szCs w:val="24"/>
        </w:rPr>
        <w:br/>
      </w:r>
      <w:proofErr w:type="spellStart"/>
      <w:r w:rsidRPr="00CF3CFC">
        <w:rPr>
          <w:rFonts w:ascii="Arial" w:hAnsi="Arial" w:cs="Arial"/>
          <w:sz w:val="24"/>
          <w:szCs w:val="24"/>
        </w:rPr>
        <w:t>Stk</w:t>
      </w:r>
      <w:proofErr w:type="spellEnd"/>
      <w:r w:rsidRPr="00CF3CFC">
        <w:rPr>
          <w:rFonts w:ascii="Arial" w:hAnsi="Arial" w:cs="Arial"/>
          <w:sz w:val="24"/>
          <w:szCs w:val="24"/>
        </w:rPr>
        <w:t xml:space="preserve"> 4. Hvert medlemskab har 2 stemmer. Stemmeret kan overdrages til faste partnere/ægtefæller, men der kan ikke stemmes med fuldmagt fra øvrige medlemmer.</w:t>
      </w:r>
    </w:p>
    <w:p w14:paraId="57E13F09" w14:textId="77777777" w:rsidR="00CF3CFC" w:rsidRPr="00CF3CFC" w:rsidRDefault="00CF3CFC" w:rsidP="00CF3CFC">
      <w:pPr>
        <w:rPr>
          <w:rFonts w:ascii="Arial" w:hAnsi="Arial" w:cs="Arial"/>
          <w:sz w:val="24"/>
          <w:szCs w:val="24"/>
        </w:rPr>
      </w:pPr>
      <w:r w:rsidRPr="00CF3CFC">
        <w:rPr>
          <w:rFonts w:ascii="Arial" w:hAnsi="Arial" w:cs="Arial"/>
          <w:sz w:val="24"/>
          <w:szCs w:val="24"/>
        </w:rPr>
        <w:t>Stk. 5. Dagsorden for den ordinære generalforsamling skal indeholde mindst følgende punkter:</w:t>
      </w:r>
      <w:r w:rsidRPr="00CF3CFC">
        <w:rPr>
          <w:rFonts w:ascii="Arial" w:hAnsi="Arial" w:cs="Arial"/>
          <w:sz w:val="24"/>
          <w:szCs w:val="24"/>
        </w:rPr>
        <w:br/>
        <w:t>1. Valg af dirigent</w:t>
      </w:r>
      <w:r w:rsidRPr="00CF3CFC">
        <w:rPr>
          <w:rFonts w:ascii="Arial" w:hAnsi="Arial" w:cs="Arial"/>
          <w:sz w:val="24"/>
          <w:szCs w:val="24"/>
        </w:rPr>
        <w:br/>
        <w:t>2. Valg af 2 stemmetællere</w:t>
      </w:r>
      <w:r w:rsidRPr="00CF3CFC">
        <w:rPr>
          <w:rFonts w:ascii="Arial" w:hAnsi="Arial" w:cs="Arial"/>
          <w:sz w:val="24"/>
          <w:szCs w:val="24"/>
        </w:rPr>
        <w:br/>
        <w:t>3. Bestyrelsens beretning</w:t>
      </w:r>
      <w:r w:rsidRPr="00CF3CFC">
        <w:rPr>
          <w:rFonts w:ascii="Arial" w:hAnsi="Arial" w:cs="Arial"/>
          <w:sz w:val="24"/>
          <w:szCs w:val="24"/>
        </w:rPr>
        <w:br/>
        <w:t>4. Regnskabsaflæggelse for grundejerforeningen samt for veje og fællesarealer.</w:t>
      </w:r>
      <w:r w:rsidRPr="00CF3CFC">
        <w:rPr>
          <w:rFonts w:ascii="Arial" w:hAnsi="Arial" w:cs="Arial"/>
          <w:sz w:val="24"/>
          <w:szCs w:val="24"/>
        </w:rPr>
        <w:br/>
        <w:t>5. Behandling af indkomne forslag</w:t>
      </w:r>
      <w:r w:rsidRPr="00CF3CFC">
        <w:rPr>
          <w:rFonts w:ascii="Arial" w:hAnsi="Arial" w:cs="Arial"/>
          <w:sz w:val="24"/>
          <w:szCs w:val="24"/>
        </w:rPr>
        <w:br/>
        <w:t>6. Fastsættelse af kontingent.</w:t>
      </w:r>
      <w:r w:rsidRPr="00CF3CFC">
        <w:rPr>
          <w:rFonts w:ascii="Arial" w:hAnsi="Arial" w:cs="Arial"/>
          <w:sz w:val="24"/>
          <w:szCs w:val="24"/>
        </w:rPr>
        <w:br/>
        <w:t>7. Valg til bestyrelsen</w:t>
      </w:r>
      <w:r w:rsidRPr="00CF3CFC">
        <w:rPr>
          <w:rFonts w:ascii="Arial" w:hAnsi="Arial" w:cs="Arial"/>
          <w:sz w:val="24"/>
          <w:szCs w:val="24"/>
        </w:rPr>
        <w:br/>
      </w:r>
      <w:r w:rsidRPr="00CF3CFC">
        <w:rPr>
          <w:rFonts w:ascii="Arial" w:hAnsi="Arial" w:cs="Arial"/>
          <w:sz w:val="24"/>
          <w:szCs w:val="24"/>
        </w:rPr>
        <w:lastRenderedPageBreak/>
        <w:t>8. Valg af en første suppleant</w:t>
      </w:r>
      <w:r w:rsidRPr="00CF3CFC">
        <w:rPr>
          <w:rFonts w:ascii="Arial" w:hAnsi="Arial" w:cs="Arial"/>
          <w:sz w:val="24"/>
          <w:szCs w:val="24"/>
        </w:rPr>
        <w:br/>
        <w:t>9. Valg af en anden suppleant</w:t>
      </w:r>
      <w:r w:rsidRPr="00CF3CFC">
        <w:rPr>
          <w:rFonts w:ascii="Arial" w:hAnsi="Arial" w:cs="Arial"/>
          <w:sz w:val="24"/>
          <w:szCs w:val="24"/>
        </w:rPr>
        <w:br/>
        <w:t>10. Valg af en revisor</w:t>
      </w:r>
      <w:r w:rsidRPr="00CF3CFC">
        <w:rPr>
          <w:rFonts w:ascii="Arial" w:hAnsi="Arial" w:cs="Arial"/>
          <w:sz w:val="24"/>
          <w:szCs w:val="24"/>
        </w:rPr>
        <w:br/>
        <w:t>11. Valg af en revisorsuppleant</w:t>
      </w:r>
      <w:r w:rsidRPr="00CF3CFC">
        <w:rPr>
          <w:rFonts w:ascii="Arial" w:hAnsi="Arial" w:cs="Arial"/>
          <w:sz w:val="24"/>
          <w:szCs w:val="24"/>
        </w:rPr>
        <w:br/>
        <w:t>12. Eventuelt</w:t>
      </w:r>
    </w:p>
    <w:p w14:paraId="773C3041" w14:textId="0E6B9A8E"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6. Forslag der ønskes behandlet på generalforsamlingen, skal være bestyrelsen i hænde senest </w:t>
      </w:r>
      <w:r w:rsidRPr="00CF3CFC">
        <w:rPr>
          <w:rFonts w:ascii="Arial" w:hAnsi="Arial" w:cs="Arial"/>
          <w:strike/>
          <w:color w:val="FF0000"/>
          <w:sz w:val="24"/>
          <w:szCs w:val="24"/>
        </w:rPr>
        <w:t>15. maj</w:t>
      </w:r>
      <w:r w:rsidRPr="00CF3CFC">
        <w:rPr>
          <w:rFonts w:ascii="Arial" w:hAnsi="Arial" w:cs="Arial"/>
          <w:color w:val="FF0000"/>
          <w:sz w:val="24"/>
          <w:szCs w:val="24"/>
        </w:rPr>
        <w:t xml:space="preserve"> </w:t>
      </w:r>
      <w:r w:rsidR="00B6419D">
        <w:rPr>
          <w:rFonts w:ascii="Arial" w:hAnsi="Arial" w:cs="Arial"/>
          <w:sz w:val="24"/>
          <w:szCs w:val="24"/>
        </w:rPr>
        <w:t xml:space="preserve">7 dage </w:t>
      </w:r>
      <w:r w:rsidRPr="00CF3CFC">
        <w:rPr>
          <w:rFonts w:ascii="Arial" w:hAnsi="Arial" w:cs="Arial"/>
          <w:sz w:val="24"/>
          <w:szCs w:val="24"/>
        </w:rPr>
        <w:t>før generalforsamlingen. Forslag om vedtægtsændringer skal være bestyrelsen i hænde senest den 1. april så de kan udsendes samtidig med indkaldelsen til generalforsamlingen.</w:t>
      </w:r>
    </w:p>
    <w:p w14:paraId="5B1434B5"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7. Generalforsamlingen ledes af en dirigent, der så vidt muligt, ikke må være medlem af bestyrelsen.</w:t>
      </w:r>
    </w:p>
    <w:p w14:paraId="3136F0C7" w14:textId="77777777" w:rsidR="00CF3CFC" w:rsidRPr="00CF3CFC" w:rsidRDefault="00CF3CFC" w:rsidP="00CF3CFC">
      <w:pPr>
        <w:rPr>
          <w:rFonts w:ascii="Arial" w:hAnsi="Arial" w:cs="Arial"/>
          <w:sz w:val="24"/>
          <w:szCs w:val="24"/>
        </w:rPr>
      </w:pPr>
      <w:r w:rsidRPr="00CF3CFC">
        <w:rPr>
          <w:rFonts w:ascii="Arial" w:hAnsi="Arial" w:cs="Arial"/>
          <w:sz w:val="24"/>
          <w:szCs w:val="24"/>
        </w:rPr>
        <w:t>Stk. 8 Generalforsamlingen træffer sine afgørelser ved simpelt flertal og ved håndsoprækning. Skriftlig afstemning anvendes, hvis blot én mødedeltager begærer det, og ved alle personvalg, hvor flere er foreslået end det antal, der skal vælges.</w:t>
      </w:r>
    </w:p>
    <w:p w14:paraId="23BFC0C9" w14:textId="77777777" w:rsidR="00CF3CFC" w:rsidRPr="00CF3CFC" w:rsidRDefault="00CF3CFC" w:rsidP="00CF3CFC">
      <w:pPr>
        <w:rPr>
          <w:rFonts w:ascii="Arial" w:hAnsi="Arial" w:cs="Arial"/>
          <w:b/>
          <w:sz w:val="24"/>
          <w:szCs w:val="24"/>
        </w:rPr>
      </w:pPr>
      <w:r w:rsidRPr="00CF3CFC">
        <w:rPr>
          <w:rFonts w:ascii="Arial" w:hAnsi="Arial" w:cs="Arial"/>
          <w:b/>
          <w:sz w:val="24"/>
          <w:szCs w:val="24"/>
        </w:rPr>
        <w:t>§ 5 Ekstraordinær generalforsamling</w:t>
      </w:r>
    </w:p>
    <w:p w14:paraId="0E53A53B"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1. Ekstraordinær generalforsamling afholdes, når bestyrelsen finder det nødvendigt, og skal afholdes når mindst 1/3 af medlemmerne fremsætter en begrundet anmodning herom skriftligt over for formanden.</w:t>
      </w:r>
    </w:p>
    <w:p w14:paraId="39F6837A" w14:textId="06B20FE3"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2. Ekstraordinær generalforsamling skal afholdes senest 4 uger efter, at anmodningen er fremsat overfor formanden, og indkaldes med mindst 14 dages varsel med angivelse af dagsorden ved brev</w:t>
      </w:r>
      <w:r w:rsidR="002C4B85" w:rsidRPr="002C4B85">
        <w:rPr>
          <w:rFonts w:ascii="Arial" w:hAnsi="Arial" w:cs="Arial"/>
          <w:color w:val="FF0000"/>
          <w:sz w:val="24"/>
          <w:szCs w:val="24"/>
        </w:rPr>
        <w:t>/mail</w:t>
      </w:r>
      <w:r w:rsidRPr="00CF3CFC">
        <w:rPr>
          <w:rFonts w:ascii="Arial" w:hAnsi="Arial" w:cs="Arial"/>
          <w:color w:val="FF0000"/>
          <w:sz w:val="24"/>
          <w:szCs w:val="24"/>
        </w:rPr>
        <w:t xml:space="preserve"> </w:t>
      </w:r>
      <w:r w:rsidRPr="00CF3CFC">
        <w:rPr>
          <w:rFonts w:ascii="Arial" w:hAnsi="Arial" w:cs="Arial"/>
          <w:sz w:val="24"/>
          <w:szCs w:val="24"/>
        </w:rPr>
        <w:t>til samtlige grundejere i foreningens områder.</w:t>
      </w:r>
    </w:p>
    <w:p w14:paraId="411EBE41"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3. Dagsorden for ekstraordinære generalforsamlinger skal indeholde mindst</w:t>
      </w:r>
      <w:r w:rsidRPr="00CF3CFC">
        <w:rPr>
          <w:rFonts w:ascii="Arial" w:hAnsi="Arial" w:cs="Arial"/>
          <w:sz w:val="24"/>
          <w:szCs w:val="24"/>
        </w:rPr>
        <w:br/>
        <w:t>følgende punkter:</w:t>
      </w:r>
      <w:r w:rsidRPr="00CF3CFC">
        <w:rPr>
          <w:rFonts w:ascii="Arial" w:hAnsi="Arial" w:cs="Arial"/>
          <w:sz w:val="24"/>
          <w:szCs w:val="24"/>
        </w:rPr>
        <w:br/>
        <w:t>1. Valg af dirigent</w:t>
      </w:r>
      <w:r w:rsidRPr="00CF3CFC">
        <w:rPr>
          <w:rFonts w:ascii="Arial" w:hAnsi="Arial" w:cs="Arial"/>
          <w:sz w:val="24"/>
          <w:szCs w:val="24"/>
        </w:rPr>
        <w:br/>
        <w:t>2. Valg af 2 stemmetællere</w:t>
      </w:r>
      <w:r w:rsidRPr="00CF3CFC">
        <w:rPr>
          <w:rFonts w:ascii="Arial" w:hAnsi="Arial" w:cs="Arial"/>
          <w:sz w:val="24"/>
          <w:szCs w:val="24"/>
        </w:rPr>
        <w:br/>
        <w:t>3. Behandling af indkomne forslag</w:t>
      </w:r>
      <w:r w:rsidRPr="00CF3CFC">
        <w:rPr>
          <w:rFonts w:ascii="Arial" w:hAnsi="Arial" w:cs="Arial"/>
          <w:sz w:val="24"/>
          <w:szCs w:val="24"/>
        </w:rPr>
        <w:br/>
        <w:t>4. Eventuelt.</w:t>
      </w:r>
    </w:p>
    <w:p w14:paraId="5375A2C5" w14:textId="77777777" w:rsidR="00CF3CFC" w:rsidRPr="00CF3CFC" w:rsidRDefault="00CF3CFC" w:rsidP="00CF3CFC">
      <w:pPr>
        <w:rPr>
          <w:rFonts w:ascii="Arial" w:hAnsi="Arial" w:cs="Arial"/>
          <w:b/>
          <w:sz w:val="24"/>
          <w:szCs w:val="24"/>
        </w:rPr>
      </w:pPr>
      <w:r w:rsidRPr="00CF3CFC">
        <w:rPr>
          <w:rFonts w:ascii="Arial" w:hAnsi="Arial" w:cs="Arial"/>
          <w:b/>
          <w:sz w:val="24"/>
          <w:szCs w:val="24"/>
        </w:rPr>
        <w:t>§ 6 Foreningens daglige ledelse</w:t>
      </w:r>
    </w:p>
    <w:p w14:paraId="62F253A1"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1. Foreningens daglige ledelse udgøres af bestyrelsen der konstituerer sig selv efter en generalforsamling med formand, næstformand, kasserer, sekretær og bestyrelsesmedlem. Bestyrelsen vælges for en 2-årig periode, </w:t>
      </w:r>
      <w:proofErr w:type="gramStart"/>
      <w:r w:rsidRPr="00CF3CFC">
        <w:rPr>
          <w:rFonts w:ascii="Arial" w:hAnsi="Arial" w:cs="Arial"/>
          <w:sz w:val="24"/>
          <w:szCs w:val="24"/>
        </w:rPr>
        <w:t>således at</w:t>
      </w:r>
      <w:proofErr w:type="gramEnd"/>
      <w:r w:rsidRPr="00CF3CFC">
        <w:rPr>
          <w:rFonts w:ascii="Arial" w:hAnsi="Arial" w:cs="Arial"/>
          <w:sz w:val="24"/>
          <w:szCs w:val="24"/>
        </w:rPr>
        <w:t xml:space="preserve"> der i ulige år vælges 3 medlemmer og i lige år 2 medlemmer.</w:t>
      </w:r>
    </w:p>
    <w:p w14:paraId="057F2F31"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2. I tilfælde af vakance o.l. i årets løb, </w:t>
      </w:r>
      <w:proofErr w:type="spellStart"/>
      <w:r w:rsidRPr="00CF3CFC">
        <w:rPr>
          <w:rFonts w:ascii="Arial" w:hAnsi="Arial" w:cs="Arial"/>
          <w:sz w:val="24"/>
          <w:szCs w:val="24"/>
        </w:rPr>
        <w:t>omkonstituerer</w:t>
      </w:r>
      <w:proofErr w:type="spellEnd"/>
      <w:r w:rsidRPr="00CF3CFC">
        <w:rPr>
          <w:rFonts w:ascii="Arial" w:hAnsi="Arial" w:cs="Arial"/>
          <w:sz w:val="24"/>
          <w:szCs w:val="24"/>
        </w:rPr>
        <w:t xml:space="preserve"> bestyrelsen sig ved hjælp af suppleanter og evt. omrokeringer.</w:t>
      </w:r>
    </w:p>
    <w:p w14:paraId="7B422D42"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3 Bestyrelsen fastsætter selv sin forretningsorden. Den kan blandt medlemmerne nedsætte udvalg og arbejdsgrupper til varetagelse af specielle opgaver.</w:t>
      </w:r>
    </w:p>
    <w:p w14:paraId="34CF419A"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4. Bestyrelsesmøde afholdes, når formanden skønner det nødvendigt eller når 3 bestyrelsesmedlemmer fremsætter ønske herom overfor formanden, og indkaldes </w:t>
      </w:r>
      <w:r w:rsidRPr="00CF3CFC">
        <w:rPr>
          <w:rFonts w:ascii="Arial" w:hAnsi="Arial" w:cs="Arial"/>
          <w:sz w:val="24"/>
          <w:szCs w:val="24"/>
        </w:rPr>
        <w:lastRenderedPageBreak/>
        <w:t>med mindst 3 dages varsel og inden 2 uger fra anmodningen er kommet til formandens kundskab.</w:t>
      </w:r>
    </w:p>
    <w:p w14:paraId="0E1477E8"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5. Bestyrelsen er beslutningsdygtig, når der er mindst 3 medlemmer tilstede.</w:t>
      </w:r>
    </w:p>
    <w:p w14:paraId="4248B348"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6. Alle beslutninger tages ved simpelt flertal.</w:t>
      </w:r>
    </w:p>
    <w:p w14:paraId="7A12AD3D" w14:textId="77777777" w:rsidR="00CF3CFC" w:rsidRPr="00CF3CFC" w:rsidRDefault="00CF3CFC" w:rsidP="00CF3CFC">
      <w:pPr>
        <w:rPr>
          <w:rFonts w:ascii="Arial" w:hAnsi="Arial" w:cs="Arial"/>
          <w:b/>
          <w:sz w:val="24"/>
          <w:szCs w:val="24"/>
        </w:rPr>
      </w:pPr>
      <w:r w:rsidRPr="00CF3CFC">
        <w:rPr>
          <w:rFonts w:ascii="Arial" w:hAnsi="Arial" w:cs="Arial"/>
          <w:b/>
          <w:sz w:val="24"/>
          <w:szCs w:val="24"/>
        </w:rPr>
        <w:t>§ 7 Økonomi, regnskab, kontingent og revision</w:t>
      </w:r>
    </w:p>
    <w:p w14:paraId="398D066E"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1. Foreningens regnskabsår går fra 1/1—31/12</w:t>
      </w:r>
    </w:p>
    <w:p w14:paraId="723C7ACE"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2 Bestyrelsen er ansvarlig overfor generalforsamlingen for regnskab og kan ikke uden generalforsamlingens godkendelse optage lån eller råde over væsentlige dele af foreningens formue</w:t>
      </w:r>
    </w:p>
    <w:p w14:paraId="154030AB"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3. Foreningens regnskab føres af kassereren, der tillige fører foreningens medlemsregister.</w:t>
      </w:r>
    </w:p>
    <w:p w14:paraId="3C52E485" w14:textId="77777777" w:rsidR="00C713F0"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4. Medlemskontingent og vejbidrag opkræves af kassereren i april måned og gælder for </w:t>
      </w:r>
      <w:proofErr w:type="gramStart"/>
      <w:r w:rsidRPr="00CF3CFC">
        <w:rPr>
          <w:rFonts w:ascii="Arial" w:hAnsi="Arial" w:cs="Arial"/>
          <w:sz w:val="24"/>
          <w:szCs w:val="24"/>
        </w:rPr>
        <w:t>indeværende</w:t>
      </w:r>
      <w:proofErr w:type="gramEnd"/>
      <w:r w:rsidRPr="00CF3CFC">
        <w:rPr>
          <w:rFonts w:ascii="Arial" w:hAnsi="Arial" w:cs="Arial"/>
          <w:sz w:val="24"/>
          <w:szCs w:val="24"/>
        </w:rPr>
        <w:t xml:space="preserve"> regnskabsår. </w:t>
      </w:r>
      <w:proofErr w:type="gramStart"/>
      <w:r w:rsidRPr="00CF3CFC">
        <w:rPr>
          <w:rFonts w:ascii="Arial" w:hAnsi="Arial" w:cs="Arial"/>
          <w:sz w:val="24"/>
          <w:szCs w:val="24"/>
        </w:rPr>
        <w:t>Såfremt</w:t>
      </w:r>
      <w:proofErr w:type="gramEnd"/>
      <w:r w:rsidRPr="00CF3CFC">
        <w:rPr>
          <w:rFonts w:ascii="Arial" w:hAnsi="Arial" w:cs="Arial"/>
          <w:sz w:val="24"/>
          <w:szCs w:val="24"/>
        </w:rPr>
        <w:t xml:space="preserve"> kontingent og vejbidrag ikke er betalt inden den 15/5 fremsendes rykkerskrivelse </w:t>
      </w:r>
      <w:r w:rsidRPr="00CF3CFC">
        <w:rPr>
          <w:rFonts w:ascii="Arial" w:hAnsi="Arial" w:cs="Arial"/>
          <w:strike/>
          <w:color w:val="FF0000"/>
          <w:sz w:val="24"/>
          <w:szCs w:val="24"/>
        </w:rPr>
        <w:t>med gebyr</w:t>
      </w:r>
      <w:r w:rsidRPr="00CF3CFC">
        <w:rPr>
          <w:rFonts w:ascii="Arial" w:hAnsi="Arial" w:cs="Arial"/>
          <w:sz w:val="24"/>
          <w:szCs w:val="24"/>
        </w:rPr>
        <w:t>.</w:t>
      </w:r>
    </w:p>
    <w:p w14:paraId="5A97BF1A" w14:textId="05C39C61"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5. Regnskabet revideres af den på generalforsamlingen valgte revisor, der har ret til ubegrænset indsigt i foreningens økonomi og til uanmeldt revision.</w:t>
      </w:r>
    </w:p>
    <w:p w14:paraId="0A8B1E04" w14:textId="77777777" w:rsidR="00CF3CFC" w:rsidRPr="00CF3CFC" w:rsidRDefault="00CF3CFC" w:rsidP="00CF3CFC">
      <w:pPr>
        <w:rPr>
          <w:rFonts w:ascii="Arial" w:hAnsi="Arial" w:cs="Arial"/>
          <w:b/>
          <w:sz w:val="24"/>
          <w:szCs w:val="24"/>
        </w:rPr>
      </w:pPr>
      <w:r w:rsidRPr="00CF3CFC">
        <w:rPr>
          <w:rFonts w:ascii="Arial" w:hAnsi="Arial" w:cs="Arial"/>
          <w:b/>
          <w:sz w:val="24"/>
          <w:szCs w:val="24"/>
        </w:rPr>
        <w:t>§ 8 Tegningsregler og hæftelse</w:t>
      </w:r>
    </w:p>
    <w:p w14:paraId="160B4391"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1. Foreningen tegnes udadtil af formanden og mindst et bestyrelsesmedlem. Kassereren har prokura til pengeinstitut.</w:t>
      </w:r>
    </w:p>
    <w:p w14:paraId="492BC96C"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2. Foreningens medlemmer hæfter ikke personligt for forpligtelser, der påhviler foreningen.</w:t>
      </w:r>
    </w:p>
    <w:p w14:paraId="2FDB1378" w14:textId="77777777" w:rsidR="00CF3CFC" w:rsidRPr="00CF3CFC" w:rsidRDefault="00CF3CFC" w:rsidP="00CF3CFC">
      <w:pPr>
        <w:rPr>
          <w:rFonts w:ascii="Arial" w:hAnsi="Arial" w:cs="Arial"/>
          <w:b/>
          <w:sz w:val="24"/>
          <w:szCs w:val="24"/>
        </w:rPr>
      </w:pPr>
      <w:r w:rsidRPr="00CF3CFC">
        <w:rPr>
          <w:rFonts w:ascii="Arial" w:hAnsi="Arial" w:cs="Arial"/>
          <w:b/>
          <w:sz w:val="24"/>
          <w:szCs w:val="24"/>
        </w:rPr>
        <w:t>§ 9 Vedtægtsændringer</w:t>
      </w:r>
    </w:p>
    <w:p w14:paraId="0286B744"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1. Disse vedtægter kan kun ændres med 2/3 flertal på en generalforsamling, hvor ændringsforslaget er udsendt sammen med indkaldelsen til generalforsamlingen.</w:t>
      </w:r>
    </w:p>
    <w:p w14:paraId="053168EC"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2. Vedtægtsændringer træder i kraft fra den generalforsamling, de vedtages på.</w:t>
      </w:r>
    </w:p>
    <w:p w14:paraId="5392E892" w14:textId="77777777" w:rsidR="00CF3CFC" w:rsidRPr="00CF3CFC" w:rsidRDefault="00CF3CFC" w:rsidP="00CF3CFC">
      <w:pPr>
        <w:rPr>
          <w:rFonts w:ascii="Arial" w:hAnsi="Arial" w:cs="Arial"/>
          <w:b/>
          <w:sz w:val="24"/>
          <w:szCs w:val="24"/>
        </w:rPr>
      </w:pPr>
      <w:r w:rsidRPr="00CF3CFC">
        <w:rPr>
          <w:rFonts w:ascii="Arial" w:hAnsi="Arial" w:cs="Arial"/>
          <w:b/>
          <w:sz w:val="24"/>
          <w:szCs w:val="24"/>
        </w:rPr>
        <w:t>§ 10 Opløsning</w:t>
      </w:r>
    </w:p>
    <w:p w14:paraId="45F11AC5"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1. Opløsning af foreningen kan kun finde sted med 2/3 flertal på to hinanden følgende generalforsamlinger, hvoraf den ene skal være ordinær.</w:t>
      </w:r>
    </w:p>
    <w:p w14:paraId="4D9CDE25" w14:textId="77777777"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2. Den opløsende generalforsamling træffer afgørelse om eventuelle aktivers anvendelse.</w:t>
      </w:r>
    </w:p>
    <w:p w14:paraId="1602FE78" w14:textId="77777777" w:rsidR="00CF3CFC" w:rsidRPr="00CF3CFC" w:rsidRDefault="00CF3CFC" w:rsidP="00CF3CFC">
      <w:pPr>
        <w:rPr>
          <w:rFonts w:ascii="Arial" w:hAnsi="Arial" w:cs="Arial"/>
          <w:b/>
          <w:sz w:val="24"/>
          <w:szCs w:val="24"/>
        </w:rPr>
      </w:pPr>
      <w:r w:rsidRPr="00CF3CFC">
        <w:rPr>
          <w:rFonts w:ascii="Arial" w:hAnsi="Arial" w:cs="Arial"/>
          <w:b/>
          <w:sz w:val="24"/>
          <w:szCs w:val="24"/>
        </w:rPr>
        <w:t>§ 11 Datering</w:t>
      </w:r>
    </w:p>
    <w:p w14:paraId="0BE910F2" w14:textId="63BDB8F1" w:rsidR="00CF3CFC" w:rsidRPr="00CF3CFC" w:rsidRDefault="00CF3CFC" w:rsidP="00CF3CFC">
      <w:pPr>
        <w:rPr>
          <w:rFonts w:ascii="Arial" w:hAnsi="Arial" w:cs="Arial"/>
          <w:sz w:val="24"/>
          <w:szCs w:val="24"/>
        </w:rPr>
      </w:pPr>
      <w:proofErr w:type="spellStart"/>
      <w:r w:rsidRPr="00CF3CFC">
        <w:rPr>
          <w:rFonts w:ascii="Arial" w:hAnsi="Arial" w:cs="Arial"/>
          <w:sz w:val="24"/>
          <w:szCs w:val="24"/>
        </w:rPr>
        <w:t>Stk</w:t>
      </w:r>
      <w:proofErr w:type="spellEnd"/>
      <w:r w:rsidRPr="00CF3CFC">
        <w:rPr>
          <w:rFonts w:ascii="Arial" w:hAnsi="Arial" w:cs="Arial"/>
          <w:sz w:val="24"/>
          <w:szCs w:val="24"/>
        </w:rPr>
        <w:t xml:space="preserve"> 1. Således vedtaget på den stiftende generalforsamling den 24/10 1974 og senest ændret på den ordinære generalforsamling den </w:t>
      </w:r>
      <w:r w:rsidRPr="00D80922">
        <w:rPr>
          <w:rFonts w:ascii="Arial" w:hAnsi="Arial" w:cs="Arial"/>
          <w:strike/>
          <w:color w:val="FF0000"/>
          <w:sz w:val="24"/>
          <w:szCs w:val="24"/>
        </w:rPr>
        <w:t>23.</w:t>
      </w:r>
      <w:r w:rsidRPr="00CF3CFC">
        <w:rPr>
          <w:rFonts w:ascii="Arial" w:hAnsi="Arial" w:cs="Arial"/>
          <w:sz w:val="24"/>
          <w:szCs w:val="24"/>
        </w:rPr>
        <w:t xml:space="preserve"> </w:t>
      </w:r>
      <w:r w:rsidR="00D80922">
        <w:rPr>
          <w:rFonts w:ascii="Arial" w:hAnsi="Arial" w:cs="Arial"/>
          <w:sz w:val="24"/>
          <w:szCs w:val="24"/>
        </w:rPr>
        <w:t xml:space="preserve">5. </w:t>
      </w:r>
      <w:r w:rsidRPr="00CF3CFC">
        <w:rPr>
          <w:rFonts w:ascii="Arial" w:hAnsi="Arial" w:cs="Arial"/>
          <w:sz w:val="24"/>
          <w:szCs w:val="24"/>
        </w:rPr>
        <w:t xml:space="preserve">maj </w:t>
      </w:r>
      <w:r w:rsidRPr="009C68B3">
        <w:rPr>
          <w:rFonts w:ascii="Arial" w:hAnsi="Arial" w:cs="Arial"/>
          <w:strike/>
          <w:color w:val="FF0000"/>
          <w:sz w:val="24"/>
          <w:szCs w:val="24"/>
        </w:rPr>
        <w:t>2009</w:t>
      </w:r>
      <w:r w:rsidR="009C68B3">
        <w:rPr>
          <w:rFonts w:ascii="Arial" w:hAnsi="Arial" w:cs="Arial"/>
          <w:color w:val="FF0000"/>
          <w:sz w:val="24"/>
          <w:szCs w:val="24"/>
        </w:rPr>
        <w:t xml:space="preserve"> </w:t>
      </w:r>
      <w:r w:rsidR="00D80922" w:rsidRPr="00017D35">
        <w:rPr>
          <w:rFonts w:ascii="Arial" w:hAnsi="Arial" w:cs="Arial"/>
          <w:color w:val="000000" w:themeColor="text1"/>
          <w:sz w:val="24"/>
          <w:szCs w:val="24"/>
        </w:rPr>
        <w:t>2019</w:t>
      </w:r>
    </w:p>
    <w:p w14:paraId="31EAA062" w14:textId="1056D24E" w:rsidR="00CF3CFC" w:rsidRPr="00CF3CFC" w:rsidRDefault="00CF3CFC">
      <w:pPr>
        <w:rPr>
          <w:rFonts w:ascii="Arial" w:hAnsi="Arial" w:cs="Arial"/>
          <w:sz w:val="24"/>
          <w:szCs w:val="24"/>
        </w:rPr>
      </w:pPr>
      <w:r w:rsidRPr="00CF3CFC">
        <w:rPr>
          <w:rFonts w:ascii="Arial" w:hAnsi="Arial" w:cs="Arial"/>
          <w:sz w:val="24"/>
          <w:szCs w:val="24"/>
        </w:rPr>
        <w:t>Grundejerforeningen Ebdrup af 24/10 1974</w:t>
      </w:r>
      <w:r w:rsidRPr="00CF3CFC">
        <w:rPr>
          <w:rFonts w:ascii="Arial" w:hAnsi="Arial" w:cs="Arial"/>
          <w:sz w:val="24"/>
          <w:szCs w:val="24"/>
        </w:rPr>
        <w:br/>
        <w:t>Falkevej 164 a, Ebdrup</w:t>
      </w:r>
      <w:r w:rsidRPr="00CF3CFC">
        <w:rPr>
          <w:rFonts w:ascii="Arial" w:hAnsi="Arial" w:cs="Arial"/>
          <w:sz w:val="24"/>
          <w:szCs w:val="24"/>
        </w:rPr>
        <w:br/>
        <w:t>8560 Kolind</w:t>
      </w:r>
      <w:bookmarkStart w:id="0" w:name="_GoBack"/>
      <w:bookmarkEnd w:id="0"/>
    </w:p>
    <w:sectPr w:rsidR="00CF3CFC" w:rsidRPr="00CF3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FC"/>
    <w:rsid w:val="00013EE5"/>
    <w:rsid w:val="00017D35"/>
    <w:rsid w:val="00064764"/>
    <w:rsid w:val="0008719E"/>
    <w:rsid w:val="000B1ACD"/>
    <w:rsid w:val="002C4B85"/>
    <w:rsid w:val="00570C00"/>
    <w:rsid w:val="006530FC"/>
    <w:rsid w:val="007D4BBB"/>
    <w:rsid w:val="007E694A"/>
    <w:rsid w:val="00817613"/>
    <w:rsid w:val="008B1E99"/>
    <w:rsid w:val="009529A5"/>
    <w:rsid w:val="009C68B3"/>
    <w:rsid w:val="00A37416"/>
    <w:rsid w:val="00B01867"/>
    <w:rsid w:val="00B6419D"/>
    <w:rsid w:val="00BC02EC"/>
    <w:rsid w:val="00BD62D6"/>
    <w:rsid w:val="00C713F0"/>
    <w:rsid w:val="00CE0D4A"/>
    <w:rsid w:val="00CF3CFC"/>
    <w:rsid w:val="00D80922"/>
    <w:rsid w:val="00DF7F3F"/>
    <w:rsid w:val="00E61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19C6"/>
  <w15:chartTrackingRefBased/>
  <w15:docId w15:val="{31621D5A-CE0A-46B5-98A8-BF7D9426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E694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E6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257326">
      <w:bodyDiv w:val="1"/>
      <w:marLeft w:val="0"/>
      <w:marRight w:val="0"/>
      <w:marTop w:val="0"/>
      <w:marBottom w:val="0"/>
      <w:divBdr>
        <w:top w:val="none" w:sz="0" w:space="0" w:color="auto"/>
        <w:left w:val="none" w:sz="0" w:space="0" w:color="auto"/>
        <w:bottom w:val="none" w:sz="0" w:space="0" w:color="auto"/>
        <w:right w:val="none" w:sz="0" w:space="0" w:color="auto"/>
      </w:divBdr>
      <w:divsChild>
        <w:div w:id="16005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DEAB-628B-40A0-B783-898E703F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835</Words>
  <Characters>5095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Rasmussen</dc:creator>
  <cp:keywords/>
  <dc:description/>
  <cp:lastModifiedBy>Søren Rasmussen</cp:lastModifiedBy>
  <cp:revision>6</cp:revision>
  <cp:lastPrinted>2019-04-07T06:22:00Z</cp:lastPrinted>
  <dcterms:created xsi:type="dcterms:W3CDTF">2019-04-07T06:21:00Z</dcterms:created>
  <dcterms:modified xsi:type="dcterms:W3CDTF">2019-04-07T06:26:00Z</dcterms:modified>
</cp:coreProperties>
</file>